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23" w:rsidRPr="00D07349" w:rsidRDefault="00315B23" w:rsidP="00315B23">
      <w:pPr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D07349">
        <w:rPr>
          <w:rFonts w:ascii="Tahoma" w:hAnsi="Tahoma" w:cs="Tahoma"/>
          <w:b/>
          <w:sz w:val="20"/>
          <w:szCs w:val="20"/>
        </w:rPr>
        <w:t xml:space="preserve">Информация </w:t>
      </w:r>
      <w:r>
        <w:rPr>
          <w:rFonts w:ascii="Tahoma" w:hAnsi="Tahoma" w:cs="Tahoma"/>
          <w:b/>
          <w:sz w:val="20"/>
          <w:szCs w:val="20"/>
        </w:rPr>
        <w:t>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4433B0" w:rsidRPr="0033021D" w:rsidTr="0033021D">
        <w:tc>
          <w:tcPr>
            <w:tcW w:w="2295" w:type="pct"/>
            <w:shd w:val="clear" w:color="auto" w:fill="auto"/>
          </w:tcPr>
          <w:p w:rsidR="004433B0" w:rsidRPr="0033021D" w:rsidRDefault="004433B0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Руководитель:</w:t>
            </w:r>
          </w:p>
          <w:p w:rsidR="004433B0" w:rsidRPr="0033021D" w:rsidRDefault="00C671E0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Главный врач</w:t>
            </w:r>
            <w:r w:rsidR="004433B0" w:rsidRPr="0033021D">
              <w:rPr>
                <w:sz w:val="22"/>
                <w:szCs w:val="22"/>
              </w:rPr>
              <w:t xml:space="preserve">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pBdr>
                <w:bottom w:val="single" w:sz="6" w:space="1" w:color="auto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33021D">
              <w:rPr>
                <w:b/>
                <w:color w:val="FFFFFF"/>
                <w:sz w:val="22"/>
                <w:szCs w:val="22"/>
              </w:rPr>
              <w:t>(подписано)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1718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C671E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Порошкина </w:t>
            </w:r>
          </w:p>
          <w:p w:rsidR="004433B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Елена Эдуардовна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расшифровка  подписи</w:t>
            </w: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Исполнитель:</w:t>
            </w:r>
          </w:p>
          <w:p w:rsidR="00315B23" w:rsidRPr="0033021D" w:rsidRDefault="00315B23" w:rsidP="00C23E78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Заведующий отделом экспертиз связанных с питанием населения Филиала ФБУЗ «Центр гигиены и эпидемиологии в  СО»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Широбокова Мария </w:t>
            </w: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00386D">
            <w:pPr>
              <w:jc w:val="right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8(3439)</w:t>
            </w:r>
            <w:r w:rsidR="0000386D">
              <w:rPr>
                <w:sz w:val="22"/>
                <w:szCs w:val="22"/>
              </w:rPr>
              <w:t>37</w:t>
            </w:r>
            <w:r w:rsidRPr="0033021D">
              <w:rPr>
                <w:sz w:val="22"/>
                <w:szCs w:val="22"/>
              </w:rPr>
              <w:t>-</w:t>
            </w:r>
            <w:r w:rsidR="0000386D">
              <w:rPr>
                <w:sz w:val="22"/>
                <w:szCs w:val="22"/>
              </w:rPr>
              <w:t>08</w:t>
            </w:r>
            <w:r w:rsidRPr="0033021D">
              <w:rPr>
                <w:sz w:val="22"/>
                <w:szCs w:val="22"/>
              </w:rPr>
              <w:t>-</w:t>
            </w:r>
            <w:r w:rsidR="0000386D">
              <w:rPr>
                <w:sz w:val="22"/>
                <w:szCs w:val="22"/>
              </w:rPr>
              <w:t>09</w:t>
            </w:r>
          </w:p>
        </w:tc>
      </w:tr>
    </w:tbl>
    <w:p w:rsidR="00315B23" w:rsidRPr="00C671E0" w:rsidRDefault="00FE4F0C" w:rsidP="00315B23">
      <w:pPr>
        <w:jc w:val="right"/>
        <w:rPr>
          <w:sz w:val="22"/>
          <w:szCs w:val="22"/>
        </w:rPr>
      </w:pPr>
      <w:r>
        <w:rPr>
          <w:sz w:val="22"/>
          <w:szCs w:val="22"/>
        </w:rPr>
        <w:t>19 декабря</w:t>
      </w:r>
      <w:r w:rsidR="000A0003">
        <w:rPr>
          <w:sz w:val="22"/>
          <w:szCs w:val="22"/>
        </w:rPr>
        <w:t xml:space="preserve"> 2023</w:t>
      </w:r>
      <w:r w:rsidR="00315B23" w:rsidRPr="00C671E0">
        <w:rPr>
          <w:sz w:val="22"/>
          <w:szCs w:val="22"/>
        </w:rPr>
        <w:t xml:space="preserve"> года</w:t>
      </w:r>
    </w:p>
    <w:p w:rsidR="00315B23" w:rsidRPr="00C671E0" w:rsidRDefault="00315B23" w:rsidP="00FB6DCD">
      <w:pPr>
        <w:jc w:val="both"/>
        <w:rPr>
          <w:sz w:val="22"/>
          <w:szCs w:val="22"/>
        </w:rPr>
      </w:pPr>
    </w:p>
    <w:p w:rsidR="0009470A" w:rsidRPr="00444875" w:rsidRDefault="0009470A" w:rsidP="00954323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</w:rPr>
      </w:pPr>
    </w:p>
    <w:p w:rsidR="00AE12E2" w:rsidRDefault="00FE4F0C" w:rsidP="000A0003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Выбор </w:t>
      </w:r>
      <w:r w:rsidR="00CA5296">
        <w:rPr>
          <w:b/>
          <w:bCs/>
          <w:kern w:val="36"/>
          <w:sz w:val="28"/>
          <w:szCs w:val="28"/>
        </w:rPr>
        <w:t>сладкого подарка</w:t>
      </w:r>
    </w:p>
    <w:p w:rsidR="00812A44" w:rsidRPr="00FE4F0C" w:rsidRDefault="00812A44" w:rsidP="00FE4F0C">
      <w:pPr>
        <w:jc w:val="both"/>
        <w:outlineLvl w:val="0"/>
        <w:rPr>
          <w:b/>
          <w:bCs/>
          <w:kern w:val="36"/>
          <w:sz w:val="28"/>
          <w:szCs w:val="28"/>
        </w:rPr>
      </w:pPr>
    </w:p>
    <w:p w:rsidR="00FE4F0C" w:rsidRPr="00FE4F0C" w:rsidRDefault="00FE4F0C" w:rsidP="00FE4F0C">
      <w:pPr>
        <w:ind w:firstLine="426"/>
        <w:jc w:val="both"/>
        <w:rPr>
          <w:bCs/>
          <w:iCs/>
        </w:rPr>
      </w:pPr>
      <w:r w:rsidRPr="00FE4F0C">
        <w:rPr>
          <w:bCs/>
          <w:iCs/>
        </w:rPr>
        <w:t xml:space="preserve">До Нового года осталось 2 недели! </w:t>
      </w:r>
    </w:p>
    <w:p w:rsidR="00FE4F0C" w:rsidRPr="00FE4F0C" w:rsidRDefault="00FE4F0C" w:rsidP="00FE4F0C">
      <w:pPr>
        <w:ind w:firstLine="426"/>
        <w:jc w:val="both"/>
        <w:rPr>
          <w:bCs/>
          <w:iCs/>
        </w:rPr>
      </w:pPr>
      <w:r w:rsidRPr="00FE4F0C">
        <w:rPr>
          <w:bCs/>
          <w:iCs/>
        </w:rPr>
        <w:t>И пришло время вспомнить, как выбирать "самые новогодние" продукты.</w:t>
      </w:r>
    </w:p>
    <w:p w:rsidR="00FE4F0C" w:rsidRPr="00FE4F0C" w:rsidRDefault="00FE4F0C" w:rsidP="00FE4F0C">
      <w:pPr>
        <w:ind w:firstLine="426"/>
        <w:jc w:val="both"/>
        <w:rPr>
          <w:bCs/>
          <w:iCs/>
        </w:rPr>
      </w:pPr>
    </w:p>
    <w:p w:rsidR="00CA5296" w:rsidRPr="00CA5296" w:rsidRDefault="00CA5296" w:rsidP="00CA5296">
      <w:pPr>
        <w:ind w:firstLine="426"/>
        <w:jc w:val="both"/>
        <w:rPr>
          <w:bCs/>
          <w:iCs/>
        </w:rPr>
      </w:pPr>
      <w:r w:rsidRPr="00CA5296">
        <w:rPr>
          <w:bCs/>
          <w:iCs/>
        </w:rPr>
        <w:t>В преддверии Нового года все ждут подарков, особенно дети.</w:t>
      </w:r>
    </w:p>
    <w:p w:rsidR="00410C01" w:rsidRDefault="00CA5296" w:rsidP="00410C01">
      <w:pPr>
        <w:ind w:firstLine="426"/>
        <w:jc w:val="both"/>
        <w:rPr>
          <w:bCs/>
          <w:iCs/>
        </w:rPr>
      </w:pPr>
      <w:r w:rsidRPr="00CA5296">
        <w:rPr>
          <w:bCs/>
          <w:iCs/>
        </w:rPr>
        <w:t>Внимательно отнеситесь к выбору сладостей и придерживайтесь нескольких правил для того, чтобы приобрести вкусный, качественный и безопасный сладкий подарок.</w:t>
      </w:r>
    </w:p>
    <w:p w:rsidR="00410C01" w:rsidRDefault="00CA5296" w:rsidP="00410C01">
      <w:pPr>
        <w:ind w:firstLine="426"/>
        <w:jc w:val="both"/>
        <w:rPr>
          <w:bCs/>
          <w:iCs/>
        </w:rPr>
      </w:pPr>
      <w:r w:rsidRPr="00CA5296">
        <w:rPr>
          <w:bCs/>
          <w:iCs/>
        </w:rPr>
        <w:t>Сладкие новогодние подарки лучше приобретать в местах организованной торговли (магазины, супермаркеты, официальные рынки). Обращайте внимание на упаковку – она не должна быть нарушена.</w:t>
      </w:r>
    </w:p>
    <w:p w:rsidR="00410C01" w:rsidRDefault="00CA5296" w:rsidP="00410C01">
      <w:pPr>
        <w:ind w:firstLine="426"/>
        <w:jc w:val="both"/>
        <w:rPr>
          <w:bCs/>
          <w:iCs/>
        </w:rPr>
      </w:pPr>
      <w:r w:rsidRPr="00CA5296">
        <w:rPr>
          <w:bCs/>
          <w:iCs/>
        </w:rPr>
        <w:t>Необходимо выбрать подарок с самой близкой ко дню покупки датой фасовки, тогда конфеты, вафли и печенье будут более свежими.</w:t>
      </w:r>
    </w:p>
    <w:p w:rsidR="00CA5296" w:rsidRPr="00CA5296" w:rsidRDefault="00CA5296" w:rsidP="00410C01">
      <w:pPr>
        <w:ind w:firstLine="426"/>
        <w:jc w:val="both"/>
        <w:rPr>
          <w:bCs/>
          <w:iCs/>
        </w:rPr>
      </w:pPr>
      <w:r w:rsidRPr="00CA5296">
        <w:rPr>
          <w:bCs/>
          <w:iCs/>
        </w:rPr>
        <w:t>Если вы собираете подарок самостоятельно, обратите внимание на наличие потенциальных аллергенов, к которым относятся ядра абрикосовой косточки, арахис. Их использование в питании детей не рекомендуется. Карамель, в том числе леденцовая, не рекомендуется для наполнения детских наборов.</w:t>
      </w:r>
    </w:p>
    <w:p w:rsidR="00410C01" w:rsidRDefault="00CA5296" w:rsidP="00410C01">
      <w:pPr>
        <w:ind w:firstLine="426"/>
        <w:jc w:val="both"/>
        <w:rPr>
          <w:bCs/>
          <w:iCs/>
        </w:rPr>
      </w:pPr>
      <w:r w:rsidRPr="00CA5296">
        <w:rPr>
          <w:bCs/>
          <w:iCs/>
        </w:rPr>
        <w:t>В состав качественного сладкого набора могут входить шоколад, конфеты (желейные, вафельные, с начинкой из суфле), обязательно в упаковке: вафли, пряники, печенье (бисквитное, галетное), мягкий ирис, пастила, зефир и мармелад. Последние два компонента являются наиболее безвредными, ввиду меньшего количества сахара по сравнению с другими сладостями. Помимо этого, в мармеладе и зефире содержится пектин, полезный для пищеварения.</w:t>
      </w:r>
    </w:p>
    <w:p w:rsidR="00CA5296" w:rsidRPr="00CA5296" w:rsidRDefault="00CA5296" w:rsidP="00410C01">
      <w:pPr>
        <w:ind w:firstLine="426"/>
        <w:jc w:val="both"/>
        <w:rPr>
          <w:bCs/>
          <w:iCs/>
        </w:rPr>
      </w:pPr>
      <w:r w:rsidRPr="00CA5296">
        <w:rPr>
          <w:bCs/>
          <w:iCs/>
        </w:rPr>
        <w:t>Внутри подарка вместе с кондитерскими изделиями может находится игрушка, она должна быть в отдельной упаковке, предназначенной для контакта с пищевыми продуктами. Важно помнить о возрастных ограничениях и технике безопасности.</w:t>
      </w:r>
    </w:p>
    <w:p w:rsidR="0000386D" w:rsidRPr="00410C01" w:rsidRDefault="00CA5296" w:rsidP="00410C01">
      <w:pPr>
        <w:ind w:firstLine="426"/>
        <w:jc w:val="both"/>
        <w:rPr>
          <w:bCs/>
          <w:iCs/>
        </w:rPr>
      </w:pPr>
      <w:bookmarkStart w:id="0" w:name="_GoBack"/>
      <w:bookmarkEnd w:id="0"/>
      <w:r w:rsidRPr="00CA5296">
        <w:rPr>
          <w:bCs/>
          <w:iCs/>
        </w:rPr>
        <w:t>Сладкий подарок необходимо хранить при температуре 15-17 градусов, иначе из-за нарушений условий хранения шоколад может покрыться белым налетом.</w:t>
      </w:r>
    </w:p>
    <w:sectPr w:rsidR="0000386D" w:rsidRPr="0041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5764"/>
    <w:multiLevelType w:val="hybridMultilevel"/>
    <w:tmpl w:val="9F065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073460"/>
    <w:multiLevelType w:val="multilevel"/>
    <w:tmpl w:val="1C4A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CD"/>
    <w:rsid w:val="0000386D"/>
    <w:rsid w:val="0009470A"/>
    <w:rsid w:val="000A0003"/>
    <w:rsid w:val="001D5A53"/>
    <w:rsid w:val="001E06B3"/>
    <w:rsid w:val="00315B23"/>
    <w:rsid w:val="0033021D"/>
    <w:rsid w:val="00361E0F"/>
    <w:rsid w:val="00410C01"/>
    <w:rsid w:val="004433B0"/>
    <w:rsid w:val="00444875"/>
    <w:rsid w:val="004A3D9D"/>
    <w:rsid w:val="00665806"/>
    <w:rsid w:val="006D1DD3"/>
    <w:rsid w:val="007D7E0D"/>
    <w:rsid w:val="00805B2E"/>
    <w:rsid w:val="00812A44"/>
    <w:rsid w:val="00954323"/>
    <w:rsid w:val="009F3155"/>
    <w:rsid w:val="00A62D27"/>
    <w:rsid w:val="00AC25B2"/>
    <w:rsid w:val="00AC3E02"/>
    <w:rsid w:val="00AE12E2"/>
    <w:rsid w:val="00B07546"/>
    <w:rsid w:val="00B96CFC"/>
    <w:rsid w:val="00C23E78"/>
    <w:rsid w:val="00C671E0"/>
    <w:rsid w:val="00CA5296"/>
    <w:rsid w:val="00D35E31"/>
    <w:rsid w:val="00D40CF3"/>
    <w:rsid w:val="00D45965"/>
    <w:rsid w:val="00F62C39"/>
    <w:rsid w:val="00FB6DCD"/>
    <w:rsid w:val="00FE4F0C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B4DF4"/>
  <w15:chartTrackingRefBased/>
  <w15:docId w15:val="{AA3319F2-7262-4E63-B16B-1F2BE10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DCD"/>
    <w:pPr>
      <w:spacing w:after="288"/>
    </w:pPr>
  </w:style>
  <w:style w:type="table" w:styleId="a4">
    <w:name w:val="Table Grid"/>
    <w:basedOn w:val="a1"/>
    <w:rsid w:val="00315B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965"/>
    <w:pPr>
      <w:ind w:left="720"/>
      <w:contextualSpacing/>
    </w:pPr>
  </w:style>
  <w:style w:type="paragraph" w:styleId="a6">
    <w:name w:val="Balloon Text"/>
    <w:basedOn w:val="a"/>
    <w:link w:val="a7"/>
    <w:rsid w:val="000038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03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52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59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25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4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6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9A0C2-E123-4E89-88A8-091B9206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cp:lastModifiedBy>Широбокова Мария Владимировна</cp:lastModifiedBy>
  <cp:revision>3</cp:revision>
  <cp:lastPrinted>2023-12-19T03:59:00Z</cp:lastPrinted>
  <dcterms:created xsi:type="dcterms:W3CDTF">2023-12-19T03:58:00Z</dcterms:created>
  <dcterms:modified xsi:type="dcterms:W3CDTF">2023-12-19T03:59:00Z</dcterms:modified>
</cp:coreProperties>
</file>